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3232"/>
        <w:gridCol w:w="3435"/>
        <w:gridCol w:w="3233"/>
      </w:tblGrid>
      <w:tr w:rsidR="00070CCC" w:rsidRPr="0040674F" w:rsidTr="0052307D">
        <w:trPr>
          <w:tblCellSpacing w:w="0" w:type="dxa"/>
        </w:trPr>
        <w:tc>
          <w:tcPr>
            <w:tcW w:w="1600" w:type="pct"/>
            <w:shd w:val="clear" w:color="auto" w:fill="FFFFFF"/>
            <w:hideMark/>
          </w:tcPr>
          <w:p w:rsidR="00070CCC" w:rsidRPr="0040674F" w:rsidRDefault="00070CCC" w:rsidP="0052307D">
            <w:pPr>
              <w:spacing w:before="120" w:after="120" w:line="234" w:lineRule="atLeast"/>
              <w:jc w:val="center"/>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BỘ TÀI CHÍNH</w:t>
            </w:r>
            <w:r w:rsidRPr="0040674F">
              <w:rPr>
                <w:rFonts w:ascii="Times New Roman" w:eastAsia="Times New Roman" w:hAnsi="Times New Roman" w:cs="Times New Roman"/>
                <w:b/>
                <w:bCs/>
                <w:color w:val="000000"/>
                <w:sz w:val="26"/>
                <w:szCs w:val="26"/>
                <w:lang w:val="vi-VN"/>
              </w:rPr>
              <w:br/>
              <w:t>-------</w:t>
            </w:r>
          </w:p>
        </w:tc>
        <w:tc>
          <w:tcPr>
            <w:tcW w:w="1700" w:type="pct"/>
            <w:shd w:val="clear" w:color="auto" w:fill="FFFFFF"/>
            <w:hideMark/>
          </w:tcPr>
          <w:p w:rsidR="00070CCC" w:rsidRPr="0040674F" w:rsidRDefault="00070CCC" w:rsidP="0052307D">
            <w:pPr>
              <w:spacing w:before="120" w:after="120" w:line="234" w:lineRule="atLeast"/>
              <w:jc w:val="center"/>
              <w:rPr>
                <w:rFonts w:ascii="Times New Roman" w:eastAsia="Times New Roman" w:hAnsi="Times New Roman" w:cs="Times New Roman"/>
                <w:color w:val="000000"/>
                <w:sz w:val="26"/>
                <w:szCs w:val="26"/>
              </w:rPr>
            </w:pPr>
            <w:r w:rsidRPr="0040674F">
              <w:rPr>
                <w:rFonts w:ascii="Times New Roman" w:eastAsia="Times New Roman" w:hAnsi="Times New Roman" w:cs="Times New Roman"/>
                <w:color w:val="000000"/>
                <w:sz w:val="26"/>
                <w:szCs w:val="26"/>
                <w:lang w:val="vi-VN"/>
              </w:rPr>
              <w:t> </w:t>
            </w:r>
          </w:p>
        </w:tc>
        <w:tc>
          <w:tcPr>
            <w:tcW w:w="1600" w:type="pct"/>
            <w:shd w:val="clear" w:color="auto" w:fill="FFFFFF"/>
            <w:hideMark/>
          </w:tcPr>
          <w:p w:rsidR="00070CCC" w:rsidRPr="0040674F" w:rsidRDefault="00602772" w:rsidP="0052307D">
            <w:pPr>
              <w:spacing w:before="120" w:after="120" w:line="234" w:lineRule="atLeast"/>
              <w:jc w:val="center"/>
              <w:rPr>
                <w:rFonts w:ascii="Times New Roman" w:eastAsia="Times New Roman" w:hAnsi="Times New Roman" w:cs="Times New Roman"/>
                <w:color w:val="000000"/>
                <w:sz w:val="26"/>
                <w:szCs w:val="26"/>
              </w:rPr>
            </w:pPr>
            <w:r w:rsidRPr="00FE1870">
              <w:rPr>
                <w:rFonts w:ascii="Times New Roman" w:eastAsia="Times New Roman" w:hAnsi="Times New Roman" w:cs="Times New Roman"/>
                <w:b/>
                <w:bCs/>
                <w:i/>
                <w:iCs/>
                <w:color w:val="000000"/>
                <w:sz w:val="26"/>
                <w:szCs w:val="26"/>
                <w:lang w:val="vi-VN"/>
              </w:rPr>
              <w:t>Biểu mẫu số 02/ĐGTĐ- SĐBS</w:t>
            </w:r>
            <w:r w:rsidRPr="0040674F">
              <w:rPr>
                <w:rFonts w:ascii="Times New Roman" w:eastAsia="Times New Roman" w:hAnsi="Times New Roman" w:cs="Times New Roman"/>
                <w:b/>
                <w:bCs/>
                <w:color w:val="000000"/>
                <w:sz w:val="26"/>
                <w:szCs w:val="26"/>
                <w:lang w:val="vi-VN"/>
              </w:rPr>
              <w:br/>
            </w:r>
            <w:r w:rsidR="00070CCC" w:rsidRPr="0040674F">
              <w:rPr>
                <w:rFonts w:ascii="Times New Roman" w:eastAsia="Times New Roman" w:hAnsi="Times New Roman" w:cs="Times New Roman"/>
                <w:b/>
                <w:bCs/>
                <w:color w:val="000000"/>
                <w:sz w:val="26"/>
                <w:szCs w:val="26"/>
                <w:lang w:val="vi-VN"/>
              </w:rPr>
              <w:br/>
            </w:r>
          </w:p>
        </w:tc>
      </w:tr>
    </w:tbl>
    <w:p w:rsidR="00070CCC" w:rsidRPr="00D1312B" w:rsidRDefault="00070CCC" w:rsidP="00D1312B">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D1312B">
        <w:rPr>
          <w:rFonts w:ascii="Times New Roman" w:eastAsia="Times New Roman" w:hAnsi="Times New Roman" w:cs="Times New Roman"/>
          <w:b/>
          <w:bCs/>
          <w:color w:val="000000"/>
          <w:sz w:val="28"/>
          <w:szCs w:val="28"/>
          <w:lang w:val="vi-VN"/>
        </w:rPr>
        <w:t xml:space="preserve">BIỂU MẪU ĐÁNH GIÁ TÁC ĐỘNG CỦA THỦ TỤC HÀNH CHÍNH ĐƯỢC SỬA ĐỔI, BỔ SUNG TRONG DỰ THẢO </w:t>
      </w:r>
      <w:r w:rsidRPr="00D1312B">
        <w:rPr>
          <w:rFonts w:ascii="Times New Roman" w:eastAsia="Times New Roman" w:hAnsi="Times New Roman" w:cs="Times New Roman"/>
          <w:b/>
          <w:bCs/>
          <w:color w:val="000000"/>
          <w:sz w:val="28"/>
          <w:szCs w:val="28"/>
        </w:rPr>
        <w:t>NGHỊ ĐỊNH QUY ĐỊNH CHI TIẾT MỘT SỐ ĐIỀU VÀ BIỆN PHÁP THI HÀNH MỘT SỐ ĐIỀU CỦA LUẬT QUẢN LÝ THUẾ</w:t>
      </w:r>
    </w:p>
    <w:p w:rsidR="00070CCC" w:rsidRPr="00D1312B" w:rsidRDefault="00070CCC" w:rsidP="00070CCC">
      <w:pPr>
        <w:shd w:val="clear" w:color="auto" w:fill="FFFFFF"/>
        <w:spacing w:before="120" w:after="120" w:line="234" w:lineRule="atLeast"/>
        <w:rPr>
          <w:rFonts w:ascii="Times New Roman" w:eastAsia="Times New Roman" w:hAnsi="Times New Roman" w:cs="Times New Roman"/>
          <w:color w:val="000000"/>
          <w:sz w:val="28"/>
          <w:szCs w:val="28"/>
        </w:rPr>
      </w:pPr>
      <w:r w:rsidRPr="00D1312B">
        <w:rPr>
          <w:rFonts w:ascii="Times New Roman" w:eastAsia="Times New Roman" w:hAnsi="Times New Roman" w:cs="Times New Roman"/>
          <w:b/>
          <w:bCs/>
          <w:color w:val="000000"/>
          <w:sz w:val="28"/>
          <w:szCs w:val="28"/>
          <w:lang w:val="vi-VN"/>
        </w:rPr>
        <w:t>Tên dự án, dự thảo văn bản: </w:t>
      </w:r>
      <w:r w:rsidRPr="00D1312B">
        <w:rPr>
          <w:rFonts w:ascii="Times New Roman" w:eastAsia="Times New Roman" w:hAnsi="Times New Roman" w:cs="Times New Roman"/>
          <w:b/>
          <w:bCs/>
          <w:color w:val="000000"/>
          <w:sz w:val="28"/>
          <w:szCs w:val="28"/>
        </w:rPr>
        <w:t>Nghị định quy định chi tiết một số điều và biện pháp thi hành một số điều của Luật quản lý thuế</w:t>
      </w:r>
    </w:p>
    <w:p w:rsidR="00070CCC" w:rsidRPr="00D1312B" w:rsidRDefault="00070CCC" w:rsidP="00070CCC">
      <w:pPr>
        <w:shd w:val="clear" w:color="auto" w:fill="FFFFFF"/>
        <w:spacing w:before="120" w:after="120" w:line="234" w:lineRule="atLeast"/>
        <w:rPr>
          <w:rFonts w:ascii="Times New Roman" w:eastAsia="Times New Roman" w:hAnsi="Times New Roman" w:cs="Times New Roman"/>
          <w:b/>
          <w:color w:val="000000"/>
          <w:sz w:val="28"/>
          <w:szCs w:val="28"/>
        </w:rPr>
      </w:pPr>
      <w:r w:rsidRPr="00D1312B">
        <w:rPr>
          <w:rFonts w:ascii="Times New Roman" w:eastAsia="Times New Roman" w:hAnsi="Times New Roman" w:cs="Times New Roman"/>
          <w:b/>
          <w:bCs/>
          <w:color w:val="000000"/>
          <w:sz w:val="28"/>
          <w:szCs w:val="28"/>
          <w:lang w:val="vi-VN"/>
        </w:rPr>
        <w:t xml:space="preserve">THỦ TỤC HÀNH CHÍNH </w:t>
      </w:r>
      <w:r w:rsidR="000A14EC" w:rsidRPr="00D1312B">
        <w:rPr>
          <w:rFonts w:ascii="Times New Roman" w:eastAsia="Times New Roman" w:hAnsi="Times New Roman" w:cs="Times New Roman"/>
          <w:b/>
          <w:bCs/>
          <w:color w:val="000000"/>
          <w:sz w:val="28"/>
          <w:szCs w:val="28"/>
        </w:rPr>
        <w:t xml:space="preserve">/nhóm TTHC </w:t>
      </w:r>
      <w:r w:rsidR="000A14EC" w:rsidRPr="00D1312B">
        <w:rPr>
          <w:b/>
          <w:i/>
          <w:sz w:val="28"/>
          <w:szCs w:val="28"/>
          <w:lang w:val="nl-NL"/>
        </w:rPr>
        <w:t xml:space="preserve"> </w:t>
      </w:r>
      <w:r w:rsidR="000A14EC" w:rsidRPr="00D1312B">
        <w:rPr>
          <w:rFonts w:ascii="Times New Roman" w:hAnsi="Times New Roman" w:cs="Times New Roman"/>
          <w:b/>
          <w:sz w:val="28"/>
          <w:szCs w:val="28"/>
          <w:lang w:val="nl-NL"/>
        </w:rPr>
        <w:t>Nộp thuế, khoản thu khác, gia hạn nộp thuế, khoản thu khác, xử lý tiền thuế nộp thừa, xử lý chậm nộp tiền thuế, khoản thu khác</w:t>
      </w:r>
      <w:r w:rsidR="000A14EC" w:rsidRPr="00D1312B">
        <w:rPr>
          <w:rFonts w:ascii="Times New Roman" w:eastAsia="Times New Roman" w:hAnsi="Times New Roman" w:cs="Times New Roman"/>
          <w:b/>
          <w:bCs/>
          <w:color w:val="000000"/>
          <w:sz w:val="28"/>
          <w:szCs w:val="28"/>
        </w:rPr>
        <w:t xml:space="preserve"> </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901"/>
        <w:gridCol w:w="7039"/>
      </w:tblGrid>
      <w:tr w:rsidR="00070CCC" w:rsidRPr="00BE1D7A" w:rsidTr="00BE1D7A">
        <w:trPr>
          <w:tblCellSpacing w:w="0" w:type="dxa"/>
        </w:trPr>
        <w:tc>
          <w:tcPr>
            <w:tcW w:w="1438" w:type="pct"/>
            <w:vMerge w:val="restart"/>
            <w:tcBorders>
              <w:top w:val="single" w:sz="8" w:space="0" w:color="auto"/>
              <w:left w:val="single" w:sz="8" w:space="0" w:color="auto"/>
              <w:bottom w:val="single" w:sz="8" w:space="0" w:color="auto"/>
              <w:right w:val="single" w:sz="8" w:space="0" w:color="auto"/>
            </w:tcBorders>
            <w:shd w:val="clear" w:color="auto" w:fill="FFFFFF"/>
            <w:hideMark/>
          </w:tcPr>
          <w:p w:rsidR="00070CCC" w:rsidRPr="00BE1D7A" w:rsidRDefault="00070CCC" w:rsidP="0052307D">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b/>
                <w:bCs/>
                <w:color w:val="000000"/>
                <w:sz w:val="26"/>
                <w:szCs w:val="26"/>
                <w:lang w:val="vi-VN"/>
              </w:rPr>
              <w:t>I. CĂN CỨ PHÁP LÝ</w:t>
            </w:r>
          </w:p>
          <w:p w:rsidR="00070CCC" w:rsidRPr="00BE1D7A" w:rsidRDefault="00070CCC" w:rsidP="0052307D">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i/>
                <w:iCs/>
                <w:color w:val="000000"/>
                <w:sz w:val="26"/>
                <w:szCs w:val="26"/>
                <w:lang w:val="vi-VN"/>
              </w:rPr>
              <w:t>(Nêu rõ điều, khoản, điểm và tên văn bản quy định)</w:t>
            </w:r>
          </w:p>
        </w:tc>
        <w:tc>
          <w:tcPr>
            <w:tcW w:w="3562" w:type="pct"/>
            <w:tcBorders>
              <w:top w:val="single" w:sz="8" w:space="0" w:color="auto"/>
              <w:left w:val="nil"/>
              <w:bottom w:val="single" w:sz="8" w:space="0" w:color="auto"/>
              <w:right w:val="single" w:sz="8" w:space="0" w:color="auto"/>
            </w:tcBorders>
            <w:shd w:val="clear" w:color="auto" w:fill="FFFFFF"/>
            <w:hideMark/>
          </w:tcPr>
          <w:p w:rsidR="00070CCC" w:rsidRPr="00BE1D7A" w:rsidRDefault="000A14EC" w:rsidP="00E11389">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rPr>
              <w:t xml:space="preserve">Từ điều </w:t>
            </w:r>
            <w:r w:rsidR="00A75869" w:rsidRPr="00BE1D7A">
              <w:rPr>
                <w:rFonts w:ascii="Times New Roman" w:eastAsia="Times New Roman" w:hAnsi="Times New Roman" w:cs="Times New Roman"/>
                <w:color w:val="000000"/>
                <w:sz w:val="26"/>
                <w:szCs w:val="26"/>
              </w:rPr>
              <w:t>25</w:t>
            </w:r>
            <w:r w:rsidR="00E11389" w:rsidRPr="00BE1D7A">
              <w:rPr>
                <w:rFonts w:ascii="Times New Roman" w:eastAsia="Times New Roman" w:hAnsi="Times New Roman" w:cs="Times New Roman"/>
                <w:color w:val="000000"/>
                <w:sz w:val="26"/>
                <w:szCs w:val="26"/>
              </w:rPr>
              <w:t xml:space="preserve"> đến điều 28</w:t>
            </w:r>
          </w:p>
        </w:tc>
      </w:tr>
      <w:tr w:rsidR="00070CCC" w:rsidRPr="00BE1D7A" w:rsidTr="00BE1D7A">
        <w:trPr>
          <w:tblCellSpacing w:w="0" w:type="dxa"/>
        </w:trPr>
        <w:tc>
          <w:tcPr>
            <w:tcW w:w="1438"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70CCC" w:rsidRPr="00BE1D7A" w:rsidRDefault="00070CCC" w:rsidP="0052307D">
            <w:pPr>
              <w:spacing w:after="0" w:line="240" w:lineRule="auto"/>
              <w:rPr>
                <w:rFonts w:ascii="Times New Roman" w:eastAsia="Times New Roman" w:hAnsi="Times New Roman" w:cs="Times New Roman"/>
                <w:color w:val="000000"/>
                <w:sz w:val="26"/>
                <w:szCs w:val="26"/>
              </w:rPr>
            </w:pPr>
          </w:p>
        </w:tc>
        <w:tc>
          <w:tcPr>
            <w:tcW w:w="3562" w:type="pct"/>
            <w:tcBorders>
              <w:top w:val="nil"/>
              <w:left w:val="nil"/>
              <w:bottom w:val="single" w:sz="8" w:space="0" w:color="auto"/>
              <w:right w:val="single" w:sz="8" w:space="0" w:color="auto"/>
            </w:tcBorders>
            <w:shd w:val="clear" w:color="auto" w:fill="FFFFFF"/>
            <w:hideMark/>
          </w:tcPr>
          <w:p w:rsidR="00070CCC" w:rsidRPr="00BE1D7A" w:rsidRDefault="00070CCC" w:rsidP="0052307D">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n.</w:t>
            </w:r>
          </w:p>
        </w:tc>
      </w:tr>
      <w:tr w:rsidR="00602772" w:rsidRPr="00BE1D7A" w:rsidTr="00BE1D7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Pr>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b/>
                <w:bCs/>
                <w:color w:val="000000"/>
                <w:sz w:val="26"/>
                <w:szCs w:val="26"/>
                <w:lang w:val="vi-VN"/>
              </w:rPr>
              <w:t>II.  ĐÁNH GIÁ TÍNH HỢP HIẾN, HỢP PHÁP CỦA THỦ TỤC HÀNH CHÍN</w:t>
            </w:r>
            <w:r w:rsidRPr="00BE1D7A">
              <w:rPr>
                <w:rFonts w:ascii="Times New Roman" w:eastAsia="Times New Roman" w:hAnsi="Times New Roman" w:cs="Times New Roman"/>
                <w:b/>
                <w:bCs/>
                <w:color w:val="000000"/>
                <w:sz w:val="26"/>
                <w:szCs w:val="26"/>
              </w:rPr>
              <w:t>H</w:t>
            </w:r>
          </w:p>
        </w:tc>
      </w:tr>
      <w:tr w:rsidR="00602772" w:rsidRPr="00BE1D7A" w:rsidTr="00BE1D7A">
        <w:trPr>
          <w:tblCellSpacing w:w="0" w:type="dxa"/>
        </w:trPr>
        <w:tc>
          <w:tcPr>
            <w:tcW w:w="1438" w:type="pct"/>
            <w:tcBorders>
              <w:top w:val="nil"/>
              <w:left w:val="single" w:sz="8" w:space="0" w:color="auto"/>
              <w:bottom w:val="single" w:sz="8" w:space="0" w:color="auto"/>
              <w:right w:val="single" w:sz="8" w:space="0" w:color="auto"/>
            </w:tcBorders>
            <w:shd w:val="clear" w:color="auto" w:fill="FFFFFF"/>
          </w:tcPr>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1. Có phù hợp với Hiến pháp không?</w:t>
            </w:r>
          </w:p>
        </w:tc>
        <w:tc>
          <w:tcPr>
            <w:tcW w:w="3562" w:type="pct"/>
            <w:tcBorders>
              <w:top w:val="nil"/>
              <w:left w:val="single" w:sz="8" w:space="0" w:color="auto"/>
              <w:bottom w:val="single" w:sz="8" w:space="0" w:color="auto"/>
              <w:right w:val="single" w:sz="8" w:space="0" w:color="auto"/>
            </w:tcBorders>
            <w:shd w:val="clear" w:color="auto" w:fill="FFFFFF"/>
          </w:tcPr>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Có □  </w:t>
            </w:r>
            <w:r w:rsidRPr="00BE1D7A">
              <w:rPr>
                <w:rFonts w:ascii="Times New Roman" w:eastAsia="Times New Roman" w:hAnsi="Times New Roman" w:cs="Times New Roman"/>
                <w:color w:val="000000"/>
                <w:sz w:val="26"/>
                <w:szCs w:val="26"/>
              </w:rPr>
              <w:t>x</w:t>
            </w:r>
            <w:r w:rsidRPr="00BE1D7A">
              <w:rPr>
                <w:rFonts w:ascii="Times New Roman" w:eastAsia="Times New Roman" w:hAnsi="Times New Roman" w:cs="Times New Roman"/>
                <w:color w:val="000000"/>
                <w:sz w:val="26"/>
                <w:szCs w:val="26"/>
                <w:lang w:val="vi-VN"/>
              </w:rPr>
              <w:t>     Không □</w:t>
            </w:r>
          </w:p>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 xml:space="preserve">Nêu rõ lý do: </w:t>
            </w:r>
            <w:r w:rsidRPr="00BE1D7A">
              <w:rPr>
                <w:rFonts w:ascii="Times New Roman" w:eastAsia="Times New Roman" w:hAnsi="Times New Roman" w:cs="Times New Roman"/>
                <w:color w:val="000000"/>
                <w:sz w:val="26"/>
                <w:szCs w:val="26"/>
              </w:rPr>
              <w:t>đảm bảo quyền và lợi ích của NNT</w:t>
            </w:r>
          </w:p>
        </w:tc>
      </w:tr>
      <w:tr w:rsidR="00602772" w:rsidRPr="00BE1D7A" w:rsidTr="00BE1D7A">
        <w:trPr>
          <w:tblCellSpacing w:w="0" w:type="dxa"/>
        </w:trPr>
        <w:tc>
          <w:tcPr>
            <w:tcW w:w="1438" w:type="pct"/>
            <w:tcBorders>
              <w:top w:val="nil"/>
              <w:left w:val="single" w:sz="8" w:space="0" w:color="auto"/>
              <w:bottom w:val="single" w:sz="8" w:space="0" w:color="auto"/>
              <w:right w:val="single" w:sz="8" w:space="0" w:color="auto"/>
            </w:tcBorders>
            <w:shd w:val="clear" w:color="auto" w:fill="FFFFFF"/>
          </w:tcPr>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562" w:type="pct"/>
            <w:tcBorders>
              <w:top w:val="nil"/>
              <w:left w:val="single" w:sz="8" w:space="0" w:color="auto"/>
              <w:bottom w:val="single" w:sz="8" w:space="0" w:color="auto"/>
              <w:right w:val="single" w:sz="8" w:space="0" w:color="auto"/>
            </w:tcBorders>
            <w:shd w:val="clear" w:color="auto" w:fill="FFFFFF"/>
          </w:tcPr>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 Với văn bản của cơ quan nhà nước cấp trên: Có □       Không □</w:t>
            </w:r>
            <w:r w:rsidRPr="00BE1D7A">
              <w:rPr>
                <w:rFonts w:ascii="Times New Roman" w:eastAsia="Times New Roman" w:hAnsi="Times New Roman" w:cs="Times New Roman"/>
                <w:color w:val="000000"/>
                <w:sz w:val="26"/>
                <w:szCs w:val="26"/>
              </w:rPr>
              <w:t>x</w:t>
            </w:r>
          </w:p>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p>
        </w:tc>
      </w:tr>
      <w:tr w:rsidR="00602772" w:rsidRPr="00BE1D7A" w:rsidTr="00BE1D7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b/>
                <w:bCs/>
                <w:color w:val="000000"/>
                <w:sz w:val="26"/>
                <w:szCs w:val="26"/>
                <w:lang w:val="vi-VN"/>
              </w:rPr>
              <w:t>II</w:t>
            </w:r>
            <w:r w:rsidRPr="00BE1D7A">
              <w:rPr>
                <w:rFonts w:ascii="Times New Roman" w:eastAsia="Times New Roman" w:hAnsi="Times New Roman" w:cs="Times New Roman"/>
                <w:b/>
                <w:bCs/>
                <w:color w:val="000000"/>
                <w:sz w:val="26"/>
                <w:szCs w:val="26"/>
              </w:rPr>
              <w:t>I</w:t>
            </w:r>
            <w:r w:rsidRPr="00BE1D7A">
              <w:rPr>
                <w:rFonts w:ascii="Times New Roman" w:eastAsia="Times New Roman" w:hAnsi="Times New Roman" w:cs="Times New Roman"/>
                <w:b/>
                <w:bCs/>
                <w:color w:val="000000"/>
                <w:sz w:val="26"/>
                <w:szCs w:val="26"/>
                <w:lang w:val="vi-VN"/>
              </w:rPr>
              <w:t>. ĐÁNH GIÁ TÍNH HỢP LÝ CỦA TỪNG BỘ PHẬN TẠO THÀNH THỦ TỤC HÀNH CHÍNH</w:t>
            </w:r>
          </w:p>
          <w:p w:rsidR="00602772" w:rsidRPr="00BE1D7A" w:rsidRDefault="00602772" w:rsidP="00602772">
            <w:pPr>
              <w:spacing w:before="120" w:after="120" w:line="234" w:lineRule="atLeast"/>
              <w:jc w:val="center"/>
              <w:rPr>
                <w:rFonts w:ascii="Times New Roman" w:eastAsia="Times New Roman" w:hAnsi="Times New Roman" w:cs="Times New Roman"/>
                <w:color w:val="000000"/>
                <w:sz w:val="26"/>
                <w:szCs w:val="26"/>
              </w:rPr>
            </w:pPr>
            <w:r w:rsidRPr="00BE1D7A">
              <w:rPr>
                <w:rFonts w:ascii="Times New Roman" w:eastAsia="Times New Roman" w:hAnsi="Times New Roman" w:cs="Times New Roman"/>
                <w:i/>
                <w:iCs/>
                <w:color w:val="000000"/>
                <w:sz w:val="26"/>
                <w:szCs w:val="26"/>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602772" w:rsidRPr="00BE1D7A" w:rsidTr="00BE1D7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b/>
                <w:bCs/>
                <w:color w:val="000000"/>
                <w:sz w:val="26"/>
                <w:szCs w:val="26"/>
                <w:lang w:val="vi-VN"/>
              </w:rPr>
              <w:t>6. Đối tượng thực hiện</w:t>
            </w:r>
          </w:p>
        </w:tc>
      </w:tr>
      <w:tr w:rsidR="00602772" w:rsidRPr="00BE1D7A" w:rsidTr="00BE1D7A">
        <w:trPr>
          <w:tblCellSpacing w:w="0" w:type="dxa"/>
        </w:trPr>
        <w:tc>
          <w:tcPr>
            <w:tcW w:w="1438" w:type="pct"/>
            <w:tcBorders>
              <w:top w:val="nil"/>
              <w:left w:val="single" w:sz="8" w:space="0" w:color="auto"/>
              <w:bottom w:val="single" w:sz="8" w:space="0" w:color="auto"/>
              <w:right w:val="single" w:sz="8" w:space="0" w:color="auto"/>
            </w:tcBorders>
            <w:shd w:val="clear" w:color="auto" w:fill="FFFFFF"/>
            <w:hideMark/>
          </w:tcPr>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lastRenderedPageBreak/>
              <w:t>a) Đối tượng thực hiện:</w:t>
            </w:r>
          </w:p>
        </w:tc>
        <w:tc>
          <w:tcPr>
            <w:tcW w:w="3562" w:type="pct"/>
            <w:tcBorders>
              <w:top w:val="nil"/>
              <w:left w:val="nil"/>
              <w:bottom w:val="single" w:sz="8" w:space="0" w:color="auto"/>
              <w:right w:val="single" w:sz="8" w:space="0" w:color="auto"/>
            </w:tcBorders>
            <w:shd w:val="clear" w:color="auto" w:fill="FFFFFF"/>
            <w:hideMark/>
          </w:tcPr>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 Tổ chức</w:t>
            </w:r>
            <w:r w:rsidRPr="00BE1D7A">
              <w:rPr>
                <w:rFonts w:ascii="Times New Roman" w:eastAsia="Times New Roman" w:hAnsi="Times New Roman" w:cs="Times New Roman"/>
                <w:color w:val="000000"/>
                <w:sz w:val="26"/>
                <w:szCs w:val="26"/>
              </w:rPr>
              <w:t>, cá nhân</w:t>
            </w:r>
            <w:r w:rsidRPr="00BE1D7A">
              <w:rPr>
                <w:rFonts w:ascii="Times New Roman" w:eastAsia="Times New Roman" w:hAnsi="Times New Roman" w:cs="Times New Roman"/>
                <w:color w:val="000000"/>
                <w:sz w:val="26"/>
                <w:szCs w:val="26"/>
                <w:lang w:val="vi-VN"/>
              </w:rPr>
              <w:t>: Trong nước □ </w:t>
            </w:r>
            <w:r w:rsidRPr="00BE1D7A">
              <w:rPr>
                <w:rFonts w:ascii="Times New Roman" w:eastAsia="Times New Roman" w:hAnsi="Times New Roman" w:cs="Times New Roman"/>
                <w:color w:val="000000"/>
                <w:sz w:val="26"/>
                <w:szCs w:val="26"/>
              </w:rPr>
              <w:t>x     </w:t>
            </w:r>
            <w:r w:rsidRPr="00BE1D7A">
              <w:rPr>
                <w:rFonts w:ascii="Times New Roman" w:eastAsia="Times New Roman" w:hAnsi="Times New Roman" w:cs="Times New Roman"/>
                <w:color w:val="000000"/>
                <w:sz w:val="26"/>
                <w:szCs w:val="26"/>
                <w:lang w:val="vi-VN"/>
              </w:rPr>
              <w:t>Nước ngoài □</w:t>
            </w:r>
          </w:p>
          <w:p w:rsidR="0032210C" w:rsidRPr="00BE1D7A" w:rsidRDefault="00602772" w:rsidP="00602772">
            <w:pPr>
              <w:pBdr>
                <w:top w:val="dotted" w:sz="4" w:space="0" w:color="FFFFFF"/>
                <w:left w:val="dotted" w:sz="4" w:space="0" w:color="FFFFFF"/>
                <w:bottom w:val="dotted" w:sz="4" w:space="31" w:color="FFFFFF"/>
                <w:right w:val="dotted" w:sz="4" w:space="0" w:color="FFFFFF"/>
              </w:pBdr>
              <w:spacing w:line="240" w:lineRule="auto"/>
              <w:jc w:val="both"/>
              <w:rPr>
                <w:rFonts w:ascii="Times New Roman" w:hAnsi="Times New Roman" w:cs="Times New Roman"/>
                <w:sz w:val="26"/>
                <w:szCs w:val="26"/>
                <w:lang w:val="nl-NL"/>
              </w:rPr>
            </w:pPr>
            <w:r w:rsidRPr="00BE1D7A">
              <w:rPr>
                <w:rFonts w:ascii="Times New Roman" w:hAnsi="Times New Roman" w:cs="Times New Roman"/>
                <w:sz w:val="26"/>
                <w:szCs w:val="26"/>
                <w:lang w:val="nl-NL"/>
              </w:rPr>
              <w:t>++</w:t>
            </w:r>
            <w:r w:rsidR="0032210C" w:rsidRPr="00BE1D7A">
              <w:rPr>
                <w:rFonts w:ascii="Times New Roman" w:hAnsi="Times New Roman" w:cs="Times New Roman"/>
                <w:sz w:val="26"/>
                <w:szCs w:val="26"/>
                <w:lang w:val="nl-NL"/>
              </w:rPr>
              <w:t xml:space="preserve"> Bổ sung trường hợp không tính tiền chậm nộp: </w:t>
            </w:r>
          </w:p>
          <w:p w:rsidR="0032210C" w:rsidRPr="00BE1D7A" w:rsidRDefault="0032210C" w:rsidP="00602772">
            <w:pPr>
              <w:pBdr>
                <w:top w:val="dotted" w:sz="4" w:space="0" w:color="FFFFFF"/>
                <w:left w:val="dotted" w:sz="4" w:space="0" w:color="FFFFFF"/>
                <w:bottom w:val="dotted" w:sz="4" w:space="31" w:color="FFFFFF"/>
                <w:right w:val="dotted" w:sz="4" w:space="0" w:color="FFFFFF"/>
              </w:pBdr>
              <w:spacing w:line="240" w:lineRule="auto"/>
              <w:jc w:val="both"/>
              <w:rPr>
                <w:rFonts w:ascii="Times New Roman" w:eastAsia="Times New Roman" w:hAnsi="Times New Roman" w:cs="Times New Roman"/>
                <w:color w:val="000000"/>
                <w:sz w:val="26"/>
                <w:szCs w:val="26"/>
              </w:rPr>
            </w:pPr>
            <w:r w:rsidRPr="00BE1D7A">
              <w:rPr>
                <w:rFonts w:ascii="Times New Roman" w:hAnsi="Times New Roman" w:cs="Times New Roman"/>
                <w:sz w:val="26"/>
                <w:szCs w:val="26"/>
                <w:lang w:val="nl-NL"/>
              </w:rPr>
              <w:t>+++Đối với cơ quan thuế gồm:</w:t>
            </w:r>
            <w:r w:rsidR="00602772" w:rsidRPr="00BE1D7A">
              <w:rPr>
                <w:rFonts w:ascii="Times New Roman" w:hAnsi="Times New Roman" w:cs="Times New Roman"/>
                <w:sz w:val="26"/>
                <w:szCs w:val="26"/>
                <w:lang w:val="nl-NL"/>
              </w:rPr>
              <w:t xml:space="preserve"> </w:t>
            </w:r>
            <w:r w:rsidRPr="00BE1D7A">
              <w:rPr>
                <w:rFonts w:ascii="Times New Roman" w:eastAsia="Times New Roman" w:hAnsi="Times New Roman" w:cs="Times New Roman"/>
                <w:bCs/>
                <w:color w:val="000000"/>
                <w:sz w:val="26"/>
                <w:szCs w:val="26"/>
              </w:rPr>
              <w:t>Người nộp thuế được khoanh nợ theo quy định tại điểm e khoản 1 Điều 20 Luật Quản lý thuế và trong thời gian khoanh nợ quy định tại Điều 36 Nghị định này; Trường hợp quy định tại điểm o khoản 1 Điều 37 Luật Quản lý thuế;</w:t>
            </w:r>
            <w:r w:rsidRPr="00BE1D7A">
              <w:rPr>
                <w:rFonts w:ascii="Times New Roman" w:eastAsia="Times New Roman" w:hAnsi="Times New Roman" w:cs="Times New Roman"/>
                <w:color w:val="000000"/>
                <w:sz w:val="26"/>
                <w:szCs w:val="26"/>
              </w:rPr>
              <w:t xml:space="preserve"> </w:t>
            </w:r>
          </w:p>
          <w:p w:rsidR="00602772" w:rsidRPr="00BE1D7A" w:rsidRDefault="0032210C" w:rsidP="00602772">
            <w:pPr>
              <w:pBdr>
                <w:top w:val="dotted" w:sz="4" w:space="0" w:color="FFFFFF"/>
                <w:left w:val="dotted" w:sz="4" w:space="0" w:color="FFFFFF"/>
                <w:bottom w:val="dotted" w:sz="4" w:space="31" w:color="FFFFFF"/>
                <w:right w:val="dotted" w:sz="4" w:space="0" w:color="FFFFFF"/>
              </w:pBdr>
              <w:spacing w:line="240" w:lineRule="auto"/>
              <w:jc w:val="both"/>
              <w:rPr>
                <w:rFonts w:ascii="Times New Roman" w:hAnsi="Times New Roman" w:cs="Times New Roman"/>
                <w:bCs/>
                <w:sz w:val="26"/>
                <w:szCs w:val="26"/>
              </w:rPr>
            </w:pPr>
            <w:r w:rsidRPr="00BE1D7A">
              <w:rPr>
                <w:rFonts w:ascii="Times New Roman" w:hAnsi="Times New Roman" w:cs="Times New Roman"/>
                <w:sz w:val="26"/>
                <w:szCs w:val="26"/>
              </w:rPr>
              <w:t>Tăng đối tượng không tính tiền chậm nộp, tăng chi phí tuân thủ</w:t>
            </w:r>
            <w:r w:rsidR="00602772" w:rsidRPr="00BE1D7A">
              <w:rPr>
                <w:rFonts w:ascii="Times New Roman" w:hAnsi="Times New Roman" w:cs="Times New Roman"/>
                <w:bCs/>
                <w:sz w:val="26"/>
                <w:szCs w:val="26"/>
              </w:rPr>
              <w:t>;</w:t>
            </w:r>
          </w:p>
          <w:p w:rsidR="00602772" w:rsidRPr="00BE1D7A" w:rsidRDefault="00602772" w:rsidP="00602772">
            <w:pPr>
              <w:pBdr>
                <w:top w:val="dotted" w:sz="4" w:space="0" w:color="FFFFFF"/>
                <w:left w:val="dotted" w:sz="4" w:space="0" w:color="FFFFFF"/>
                <w:bottom w:val="dotted" w:sz="4" w:space="31" w:color="FFFFFF"/>
                <w:right w:val="dotted" w:sz="4" w:space="0" w:color="FFFFFF"/>
              </w:pBdr>
              <w:spacing w:line="240" w:lineRule="auto"/>
              <w:jc w:val="both"/>
              <w:rPr>
                <w:rFonts w:ascii="Times New Roman" w:eastAsia="Times New Roman" w:hAnsi="Times New Roman" w:cs="Times New Roman"/>
                <w:color w:val="000000"/>
                <w:sz w:val="26"/>
                <w:szCs w:val="26"/>
              </w:rPr>
            </w:pPr>
            <w:r w:rsidRPr="00BE1D7A">
              <w:rPr>
                <w:rFonts w:ascii="Times New Roman" w:hAnsi="Times New Roman" w:cs="Times New Roman"/>
                <w:bCs/>
                <w:sz w:val="26"/>
                <w:szCs w:val="26"/>
              </w:rPr>
              <w:t>Đối tượng tăng, chi phí tăng</w:t>
            </w:r>
          </w:p>
        </w:tc>
      </w:tr>
      <w:tr w:rsidR="00602772" w:rsidRPr="00BE1D7A" w:rsidTr="00BE1D7A">
        <w:trPr>
          <w:tblCellSpacing w:w="0" w:type="dxa"/>
        </w:trPr>
        <w:tc>
          <w:tcPr>
            <w:tcW w:w="1438" w:type="pct"/>
            <w:tcBorders>
              <w:top w:val="nil"/>
              <w:left w:val="single" w:sz="8" w:space="0" w:color="auto"/>
              <w:bottom w:val="single" w:sz="8" w:space="0" w:color="auto"/>
              <w:right w:val="single" w:sz="8" w:space="0" w:color="auto"/>
            </w:tcBorders>
            <w:shd w:val="clear" w:color="auto" w:fill="FFFFFF"/>
            <w:hideMark/>
          </w:tcPr>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b) Phạm vi áp dụng:</w:t>
            </w:r>
          </w:p>
        </w:tc>
        <w:tc>
          <w:tcPr>
            <w:tcW w:w="3562" w:type="pct"/>
            <w:tcBorders>
              <w:top w:val="nil"/>
              <w:left w:val="nil"/>
              <w:bottom w:val="single" w:sz="8" w:space="0" w:color="auto"/>
              <w:right w:val="single" w:sz="8" w:space="0" w:color="auto"/>
            </w:tcBorders>
            <w:shd w:val="clear" w:color="auto" w:fill="FFFFFF"/>
            <w:hideMark/>
          </w:tcPr>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 xml:space="preserve">- Toàn quốc </w:t>
            </w:r>
            <w:r w:rsidRPr="00BE1D7A">
              <w:rPr>
                <w:rFonts w:ascii="Times New Roman" w:eastAsia="Times New Roman" w:hAnsi="Times New Roman" w:cs="Times New Roman"/>
                <w:color w:val="000000"/>
                <w:sz w:val="26"/>
                <w:szCs w:val="26"/>
              </w:rPr>
              <w:t>x</w:t>
            </w:r>
            <w:r w:rsidRPr="00BE1D7A">
              <w:rPr>
                <w:rFonts w:ascii="Times New Roman" w:eastAsia="Times New Roman" w:hAnsi="Times New Roman" w:cs="Times New Roman"/>
                <w:color w:val="000000"/>
                <w:sz w:val="26"/>
                <w:szCs w:val="26"/>
                <w:lang w:val="vi-VN"/>
              </w:rPr>
              <w:t>□ </w:t>
            </w:r>
            <w:r w:rsidRPr="00BE1D7A">
              <w:rPr>
                <w:rFonts w:ascii="Times New Roman" w:eastAsia="Times New Roman" w:hAnsi="Times New Roman" w:cs="Times New Roman"/>
                <w:color w:val="000000"/>
                <w:sz w:val="26"/>
                <w:szCs w:val="26"/>
              </w:rPr>
              <w:t>     </w:t>
            </w:r>
            <w:r w:rsidRPr="00BE1D7A">
              <w:rPr>
                <w:rFonts w:ascii="Times New Roman" w:eastAsia="Times New Roman" w:hAnsi="Times New Roman" w:cs="Times New Roman"/>
                <w:color w:val="000000"/>
                <w:sz w:val="26"/>
                <w:szCs w:val="26"/>
                <w:lang w:val="vi-VN"/>
              </w:rPr>
              <w:t>Vùng □ </w:t>
            </w:r>
            <w:r w:rsidRPr="00BE1D7A">
              <w:rPr>
                <w:rFonts w:ascii="Times New Roman" w:eastAsia="Times New Roman" w:hAnsi="Times New Roman" w:cs="Times New Roman"/>
                <w:color w:val="000000"/>
                <w:sz w:val="26"/>
                <w:szCs w:val="26"/>
              </w:rPr>
              <w:t>    </w:t>
            </w:r>
            <w:r w:rsidRPr="00BE1D7A">
              <w:rPr>
                <w:rFonts w:ascii="Times New Roman" w:eastAsia="Times New Roman" w:hAnsi="Times New Roman" w:cs="Times New Roman"/>
                <w:color w:val="000000"/>
                <w:sz w:val="26"/>
                <w:szCs w:val="26"/>
                <w:lang w:val="vi-VN"/>
              </w:rPr>
              <w:t>Địa phương □</w:t>
            </w:r>
          </w:p>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 Nông thôn □ </w:t>
            </w:r>
            <w:r w:rsidRPr="00BE1D7A">
              <w:rPr>
                <w:rFonts w:ascii="Times New Roman" w:eastAsia="Times New Roman" w:hAnsi="Times New Roman" w:cs="Times New Roman"/>
                <w:color w:val="000000"/>
                <w:sz w:val="26"/>
                <w:szCs w:val="26"/>
              </w:rPr>
              <w:t>     </w:t>
            </w:r>
            <w:r w:rsidRPr="00BE1D7A">
              <w:rPr>
                <w:rFonts w:ascii="Times New Roman" w:eastAsia="Times New Roman" w:hAnsi="Times New Roman" w:cs="Times New Roman"/>
                <w:color w:val="000000"/>
                <w:sz w:val="26"/>
                <w:szCs w:val="26"/>
                <w:lang w:val="vi-VN"/>
              </w:rPr>
              <w:t>Đô thị □ </w:t>
            </w:r>
            <w:r w:rsidRPr="00BE1D7A">
              <w:rPr>
                <w:rFonts w:ascii="Times New Roman" w:eastAsia="Times New Roman" w:hAnsi="Times New Roman" w:cs="Times New Roman"/>
                <w:color w:val="000000"/>
                <w:sz w:val="26"/>
                <w:szCs w:val="26"/>
              </w:rPr>
              <w:t>    </w:t>
            </w:r>
            <w:r w:rsidRPr="00BE1D7A">
              <w:rPr>
                <w:rFonts w:ascii="Times New Roman" w:eastAsia="Times New Roman" w:hAnsi="Times New Roman" w:cs="Times New Roman"/>
                <w:color w:val="000000"/>
                <w:sz w:val="26"/>
                <w:szCs w:val="26"/>
                <w:lang w:val="vi-VN"/>
              </w:rPr>
              <w:t>Miền núi □</w:t>
            </w:r>
          </w:p>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 Biên giới, hải đảo □</w:t>
            </w:r>
          </w:p>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 Lý do quy định: </w:t>
            </w:r>
            <w:r w:rsidRPr="00BE1D7A">
              <w:rPr>
                <w:rFonts w:ascii="Times New Roman" w:hAnsi="Times New Roman" w:cs="Times New Roman"/>
                <w:sz w:val="26"/>
                <w:szCs w:val="26"/>
                <w:lang w:val="vi-VN"/>
              </w:rPr>
              <w:t>để phù hợp với quy định tại khoản 4 Điều 20 Luật QLT số 108/2025/QH15.</w:t>
            </w:r>
          </w:p>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 Có thể mở rộng/ thu hẹp phạm vi áp dụng không?:</w:t>
            </w:r>
          </w:p>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Có □ </w:t>
            </w:r>
            <w:r w:rsidRPr="00BE1D7A">
              <w:rPr>
                <w:rFonts w:ascii="Times New Roman" w:eastAsia="Times New Roman" w:hAnsi="Times New Roman" w:cs="Times New Roman"/>
                <w:color w:val="000000"/>
                <w:sz w:val="26"/>
                <w:szCs w:val="26"/>
              </w:rPr>
              <w:t>    </w:t>
            </w:r>
            <w:r w:rsidRPr="00BE1D7A">
              <w:rPr>
                <w:rFonts w:ascii="Times New Roman" w:eastAsia="Times New Roman" w:hAnsi="Times New Roman" w:cs="Times New Roman"/>
                <w:color w:val="000000"/>
                <w:sz w:val="26"/>
                <w:szCs w:val="26"/>
                <w:lang w:val="vi-VN"/>
              </w:rPr>
              <w:t>Không □</w:t>
            </w:r>
          </w:p>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Nêu rõ lý do: </w:t>
            </w:r>
          </w:p>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p>
        </w:tc>
      </w:tr>
      <w:tr w:rsidR="00602772" w:rsidRPr="00BE1D7A" w:rsidTr="00BE1D7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Dự kiến số lượng đối tượng thực hiện/1 năm:</w:t>
            </w:r>
            <w:r w:rsidRPr="00BE1D7A">
              <w:rPr>
                <w:rFonts w:ascii="Times New Roman" w:eastAsia="Times New Roman" w:hAnsi="Times New Roman" w:cs="Times New Roman"/>
                <w:color w:val="000000"/>
                <w:sz w:val="26"/>
                <w:szCs w:val="26"/>
              </w:rPr>
              <w:t> …………………………………………………………………………………………..</w:t>
            </w:r>
          </w:p>
        </w:tc>
      </w:tr>
      <w:tr w:rsidR="00602772" w:rsidRPr="00BE1D7A" w:rsidTr="00BE1D7A">
        <w:trPr>
          <w:tblCellSpacing w:w="0" w:type="dxa"/>
        </w:trPr>
        <w:tc>
          <w:tcPr>
            <w:tcW w:w="1438" w:type="pct"/>
            <w:tcBorders>
              <w:top w:val="nil"/>
              <w:left w:val="single" w:sz="8" w:space="0" w:color="auto"/>
              <w:bottom w:val="single" w:sz="8" w:space="0" w:color="auto"/>
              <w:right w:val="single" w:sz="8" w:space="0" w:color="auto"/>
            </w:tcBorders>
            <w:shd w:val="clear" w:color="auto" w:fill="FFFFFF"/>
            <w:hideMark/>
          </w:tcPr>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 xml:space="preserve">c) </w:t>
            </w:r>
          </w:p>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rPr>
              <w:t>……………………………</w:t>
            </w:r>
          </w:p>
        </w:tc>
        <w:tc>
          <w:tcPr>
            <w:tcW w:w="3562" w:type="pct"/>
            <w:tcBorders>
              <w:top w:val="nil"/>
              <w:left w:val="nil"/>
              <w:bottom w:val="single" w:sz="8" w:space="0" w:color="auto"/>
              <w:right w:val="single" w:sz="8" w:space="0" w:color="auto"/>
            </w:tcBorders>
            <w:shd w:val="clear" w:color="auto" w:fill="FFFFFF"/>
            <w:hideMark/>
          </w:tcPr>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 xml:space="preserve">- </w:t>
            </w:r>
          </w:p>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p>
        </w:tc>
      </w:tr>
      <w:tr w:rsidR="00602772" w:rsidRPr="00BE1D7A" w:rsidTr="00BE1D7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b/>
                <w:bCs/>
                <w:color w:val="000000"/>
                <w:sz w:val="26"/>
                <w:szCs w:val="26"/>
                <w:lang w:val="vi-VN"/>
              </w:rPr>
              <w:t>IV. THÔNG TIN LIÊN HỆ</w:t>
            </w:r>
          </w:p>
        </w:tc>
      </w:tr>
      <w:tr w:rsidR="00602772" w:rsidRPr="00BE1D7A" w:rsidTr="00BE1D7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Họ và tên người điền:</w:t>
            </w:r>
            <w:r w:rsidRPr="00BE1D7A">
              <w:rPr>
                <w:rFonts w:ascii="Times New Roman" w:eastAsia="Times New Roman" w:hAnsi="Times New Roman" w:cs="Times New Roman"/>
                <w:color w:val="000000"/>
                <w:sz w:val="26"/>
                <w:szCs w:val="26"/>
              </w:rPr>
              <w:t xml:space="preserve"> Nguyễn Thu Hiền</w:t>
            </w:r>
          </w:p>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lang w:val="vi-VN"/>
              </w:rPr>
              <w:t>Đi</w:t>
            </w:r>
            <w:r w:rsidRPr="00BE1D7A">
              <w:rPr>
                <w:rFonts w:ascii="Times New Roman" w:eastAsia="Times New Roman" w:hAnsi="Times New Roman" w:cs="Times New Roman"/>
                <w:color w:val="000000"/>
                <w:sz w:val="26"/>
                <w:szCs w:val="26"/>
              </w:rPr>
              <w:t>ệ</w:t>
            </w:r>
            <w:r w:rsidRPr="00BE1D7A">
              <w:rPr>
                <w:rFonts w:ascii="Times New Roman" w:eastAsia="Times New Roman" w:hAnsi="Times New Roman" w:cs="Times New Roman"/>
                <w:color w:val="000000"/>
                <w:sz w:val="26"/>
                <w:szCs w:val="26"/>
                <w:lang w:val="vi-VN"/>
              </w:rPr>
              <w:t>n tho</w:t>
            </w:r>
            <w:r w:rsidRPr="00BE1D7A">
              <w:rPr>
                <w:rFonts w:ascii="Times New Roman" w:eastAsia="Times New Roman" w:hAnsi="Times New Roman" w:cs="Times New Roman"/>
                <w:color w:val="000000"/>
                <w:sz w:val="26"/>
                <w:szCs w:val="26"/>
              </w:rPr>
              <w:t>ạ</w:t>
            </w:r>
            <w:r w:rsidRPr="00BE1D7A">
              <w:rPr>
                <w:rFonts w:ascii="Times New Roman" w:eastAsia="Times New Roman" w:hAnsi="Times New Roman" w:cs="Times New Roman"/>
                <w:color w:val="000000"/>
                <w:sz w:val="26"/>
                <w:szCs w:val="26"/>
                <w:lang w:val="vi-VN"/>
              </w:rPr>
              <w:t>i cố đ</w:t>
            </w:r>
            <w:r w:rsidRPr="00BE1D7A">
              <w:rPr>
                <w:rFonts w:ascii="Times New Roman" w:eastAsia="Times New Roman" w:hAnsi="Times New Roman" w:cs="Times New Roman"/>
                <w:color w:val="000000"/>
                <w:sz w:val="26"/>
                <w:szCs w:val="26"/>
              </w:rPr>
              <w:t>ị</w:t>
            </w:r>
            <w:r w:rsidRPr="00BE1D7A">
              <w:rPr>
                <w:rFonts w:ascii="Times New Roman" w:eastAsia="Times New Roman" w:hAnsi="Times New Roman" w:cs="Times New Roman"/>
                <w:color w:val="000000"/>
                <w:sz w:val="26"/>
                <w:szCs w:val="26"/>
                <w:lang w:val="vi-VN"/>
              </w:rPr>
              <w:t>nh:</w:t>
            </w:r>
            <w:r w:rsidRPr="00BE1D7A">
              <w:rPr>
                <w:rFonts w:ascii="Times New Roman" w:eastAsia="Times New Roman" w:hAnsi="Times New Roman" w:cs="Times New Roman"/>
                <w:color w:val="000000"/>
                <w:sz w:val="26"/>
                <w:szCs w:val="26"/>
              </w:rPr>
              <w:t xml:space="preserve"> 0 </w:t>
            </w:r>
            <w:r w:rsidRPr="00BE1D7A">
              <w:rPr>
                <w:rFonts w:ascii="Times New Roman" w:eastAsia="Times New Roman" w:hAnsi="Times New Roman" w:cs="Times New Roman"/>
                <w:color w:val="000000"/>
                <w:sz w:val="26"/>
                <w:szCs w:val="26"/>
                <w:lang w:val="vi-VN"/>
              </w:rPr>
              <w:t>; Di động: </w:t>
            </w:r>
            <w:r w:rsidRPr="00BE1D7A">
              <w:rPr>
                <w:rFonts w:ascii="Times New Roman" w:eastAsia="Times New Roman" w:hAnsi="Times New Roman" w:cs="Times New Roman"/>
                <w:color w:val="000000"/>
                <w:sz w:val="26"/>
                <w:szCs w:val="26"/>
              </w:rPr>
              <w:t>033 888 5788</w:t>
            </w:r>
          </w:p>
          <w:p w:rsidR="00602772" w:rsidRPr="00BE1D7A" w:rsidRDefault="00602772" w:rsidP="00602772">
            <w:pPr>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rPr>
              <w:t>E-mail: nthien01@gdt.gov.vn</w:t>
            </w:r>
          </w:p>
        </w:tc>
      </w:tr>
    </w:tbl>
    <w:p w:rsidR="00070CCC" w:rsidRPr="00BE1D7A" w:rsidRDefault="00070CCC" w:rsidP="00070CCC">
      <w:pPr>
        <w:shd w:val="clear" w:color="auto" w:fill="FFFFFF"/>
        <w:spacing w:before="120" w:after="120" w:line="234" w:lineRule="atLeast"/>
        <w:rPr>
          <w:rFonts w:ascii="Times New Roman" w:eastAsia="Times New Roman" w:hAnsi="Times New Roman" w:cs="Times New Roman"/>
          <w:color w:val="000000"/>
          <w:sz w:val="26"/>
          <w:szCs w:val="26"/>
        </w:rPr>
      </w:pPr>
      <w:r w:rsidRPr="00BE1D7A">
        <w:rPr>
          <w:rFonts w:ascii="Times New Roman" w:eastAsia="Times New Roman" w:hAnsi="Times New Roman" w:cs="Times New Roman"/>
          <w:color w:val="000000"/>
          <w:sz w:val="26"/>
          <w:szCs w:val="26"/>
        </w:rPr>
        <w:t> </w:t>
      </w:r>
    </w:p>
    <w:p w:rsidR="009E57B0" w:rsidRPr="00070CCC" w:rsidRDefault="009E57B0">
      <w:pPr>
        <w:rPr>
          <w:rFonts w:ascii="Times New Roman" w:hAnsi="Times New Roman" w:cs="Times New Roman"/>
          <w:sz w:val="26"/>
          <w:szCs w:val="26"/>
        </w:rPr>
      </w:pPr>
      <w:bookmarkStart w:id="0" w:name="_GoBack"/>
      <w:bookmarkEnd w:id="0"/>
    </w:p>
    <w:sectPr w:rsidR="009E57B0" w:rsidRPr="00070CCC" w:rsidSect="00BE1D7A">
      <w:pgSz w:w="12240" w:h="15840"/>
      <w:pgMar w:top="1135"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CCC"/>
    <w:rsid w:val="0003152C"/>
    <w:rsid w:val="00070CCC"/>
    <w:rsid w:val="000A14EC"/>
    <w:rsid w:val="001F6F29"/>
    <w:rsid w:val="0032210C"/>
    <w:rsid w:val="0033628E"/>
    <w:rsid w:val="00444ED5"/>
    <w:rsid w:val="00602772"/>
    <w:rsid w:val="007F3871"/>
    <w:rsid w:val="009E57B0"/>
    <w:rsid w:val="00A66405"/>
    <w:rsid w:val="00A75869"/>
    <w:rsid w:val="00B37BE2"/>
    <w:rsid w:val="00BE1D7A"/>
    <w:rsid w:val="00BF517F"/>
    <w:rsid w:val="00D1312B"/>
    <w:rsid w:val="00E11389"/>
    <w:rsid w:val="00EA6B00"/>
    <w:rsid w:val="00F231A7"/>
    <w:rsid w:val="00FB5B61"/>
    <w:rsid w:val="00FC23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C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C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2</Pages>
  <Words>354</Words>
  <Characters>2020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Thue Viet Nam</Company>
  <LinksUpToDate>false</LinksUpToDate>
  <CharactersWithSpaces>2370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MSI1</dc:creator>
  <cp:lastModifiedBy>Tong Cuc Thue</cp:lastModifiedBy>
  <cp:revision>4</cp:revision>
  <cp:lastPrinted>2026-03-03T04:19:00Z</cp:lastPrinted>
  <dcterms:created xsi:type="dcterms:W3CDTF">2026-03-02T01:56:00Z</dcterms:created>
  <dcterms:modified xsi:type="dcterms:W3CDTF">2026-03-03T07:00:00Z</dcterms:modified>
</cp:coreProperties>
</file>